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37E" w:rsidRDefault="00B2437E" w:rsidP="00B2437E">
      <w:pPr>
        <w:jc w:val="both"/>
        <w:textAlignment w:val="baseline"/>
        <w:rPr>
          <w:rFonts w:ascii="Verdana" w:hAnsi="Verdana"/>
          <w:color w:val="4F4F4F"/>
          <w:sz w:val="16"/>
          <w:szCs w:val="16"/>
          <w:lang w:val="ru-RU"/>
        </w:rPr>
      </w:pPr>
      <w:r>
        <w:fldChar w:fldCharType="begin"/>
      </w:r>
      <w:r w:rsidRPr="00B2437E">
        <w:rPr>
          <w:lang w:val="ru-RU"/>
        </w:rPr>
        <w:instrText xml:space="preserve"> </w:instrText>
      </w:r>
      <w:r>
        <w:instrText>HYPERLINK</w:instrText>
      </w:r>
      <w:r w:rsidRPr="00B2437E">
        <w:rPr>
          <w:lang w:val="ru-RU"/>
        </w:rPr>
        <w:instrText xml:space="preserve"> "</w:instrText>
      </w:r>
      <w:r>
        <w:instrText>https</w:instrText>
      </w:r>
      <w:r w:rsidRPr="00B2437E">
        <w:rPr>
          <w:lang w:val="ru-RU"/>
        </w:rPr>
        <w:instrText>://</w:instrText>
      </w:r>
      <w:r>
        <w:instrText>www</w:instrText>
      </w:r>
      <w:r w:rsidRPr="00B2437E">
        <w:rPr>
          <w:lang w:val="ru-RU"/>
        </w:rPr>
        <w:instrText>.</w:instrText>
      </w:r>
      <w:r>
        <w:instrText>cge</w:instrText>
      </w:r>
      <w:r w:rsidRPr="00B2437E">
        <w:rPr>
          <w:lang w:val="ru-RU"/>
        </w:rPr>
        <w:instrText>48.</w:instrText>
      </w:r>
      <w:r>
        <w:instrText>ru</w:instrText>
      </w:r>
      <w:r w:rsidRPr="00B2437E">
        <w:rPr>
          <w:lang w:val="ru-RU"/>
        </w:rPr>
        <w:instrText xml:space="preserve">/" </w:instrText>
      </w:r>
      <w:r>
        <w:fldChar w:fldCharType="separate"/>
      </w:r>
      <w:r>
        <w:rPr>
          <w:rStyle w:val="a3"/>
          <w:rFonts w:ascii="Verdana" w:hAnsi="Verdana"/>
          <w:caps/>
          <w:color w:val="005DB7"/>
          <w:sz w:val="15"/>
          <w:szCs w:val="15"/>
          <w:bdr w:val="none" w:sz="0" w:space="0" w:color="auto" w:frame="1"/>
          <w:lang w:val="ru-RU"/>
        </w:rPr>
        <w:t>ЦЕНТР ГИГИЕНЫ И ЭПИДЕМИОЛОГИИ</w:t>
      </w:r>
      <w:r>
        <w:fldChar w:fldCharType="end"/>
      </w:r>
      <w:r>
        <w:rPr>
          <w:rFonts w:ascii="Verdana" w:hAnsi="Verdana"/>
          <w:color w:val="4F4F4F"/>
          <w:sz w:val="16"/>
          <w:szCs w:val="16"/>
        </w:rPr>
        <w:t> </w:t>
      </w:r>
      <w:r>
        <w:fldChar w:fldCharType="begin"/>
      </w:r>
      <w:r w:rsidRPr="00B2437E">
        <w:rPr>
          <w:lang w:val="ru-RU"/>
        </w:rPr>
        <w:instrText xml:space="preserve"> </w:instrText>
      </w:r>
      <w:r>
        <w:instrText>HYPERLINK</w:instrText>
      </w:r>
      <w:r w:rsidRPr="00B2437E">
        <w:rPr>
          <w:lang w:val="ru-RU"/>
        </w:rPr>
        <w:instrText xml:space="preserve"> "</w:instrText>
      </w:r>
      <w:r>
        <w:instrText>https</w:instrText>
      </w:r>
      <w:r w:rsidRPr="00B2437E">
        <w:rPr>
          <w:lang w:val="ru-RU"/>
        </w:rPr>
        <w:instrText>://</w:instrText>
      </w:r>
      <w:r>
        <w:instrText>www</w:instrText>
      </w:r>
      <w:r w:rsidRPr="00B2437E">
        <w:rPr>
          <w:lang w:val="ru-RU"/>
        </w:rPr>
        <w:instrText>.</w:instrText>
      </w:r>
      <w:r>
        <w:instrText>cge</w:instrText>
      </w:r>
      <w:r w:rsidRPr="00B2437E">
        <w:rPr>
          <w:lang w:val="ru-RU"/>
        </w:rPr>
        <w:instrText>48.</w:instrText>
      </w:r>
      <w:r>
        <w:instrText>ru</w:instrText>
      </w:r>
      <w:r w:rsidRPr="00B2437E">
        <w:rPr>
          <w:lang w:val="ru-RU"/>
        </w:rPr>
        <w:instrText>/</w:instrText>
      </w:r>
      <w:r>
        <w:instrText>gigienicheskoe</w:instrText>
      </w:r>
      <w:r w:rsidRPr="00B2437E">
        <w:rPr>
          <w:lang w:val="ru-RU"/>
        </w:rPr>
        <w:instrText>-</w:instrText>
      </w:r>
      <w:r>
        <w:instrText>vospitanie</w:instrText>
      </w:r>
      <w:r w:rsidRPr="00B2437E">
        <w:rPr>
          <w:lang w:val="ru-RU"/>
        </w:rPr>
        <w:instrText>-</w:instrText>
      </w:r>
      <w:r>
        <w:instrText>i</w:instrText>
      </w:r>
      <w:r w:rsidRPr="00B2437E">
        <w:rPr>
          <w:lang w:val="ru-RU"/>
        </w:rPr>
        <w:instrText>-</w:instrText>
      </w:r>
      <w:r>
        <w:instrText>obuchenie</w:instrText>
      </w:r>
      <w:r w:rsidRPr="00B2437E">
        <w:rPr>
          <w:lang w:val="ru-RU"/>
        </w:rPr>
        <w:instrText xml:space="preserve">/" </w:instrText>
      </w:r>
      <w:r>
        <w:fldChar w:fldCharType="separate"/>
      </w:r>
      <w:r>
        <w:rPr>
          <w:rStyle w:val="a3"/>
          <w:rFonts w:ascii="Verdana" w:hAnsi="Verdana"/>
          <w:caps/>
          <w:color w:val="005DB7"/>
          <w:sz w:val="15"/>
          <w:szCs w:val="15"/>
          <w:bdr w:val="none" w:sz="0" w:space="0" w:color="auto" w:frame="1"/>
          <w:lang w:val="ru-RU"/>
        </w:rPr>
        <w:t>Гигиеническое воспитание и обучение</w:t>
      </w:r>
      <w:r>
        <w:fldChar w:fldCharType="end"/>
      </w:r>
      <w:r>
        <w:rPr>
          <w:rFonts w:ascii="Verdana" w:hAnsi="Verdana"/>
          <w:color w:val="4F4F4F"/>
          <w:sz w:val="16"/>
          <w:szCs w:val="16"/>
        </w:rPr>
        <w:t> </w:t>
      </w:r>
      <w:r>
        <w:fldChar w:fldCharType="begin"/>
      </w:r>
      <w:r w:rsidRPr="00B2437E">
        <w:rPr>
          <w:lang w:val="ru-RU"/>
        </w:rPr>
        <w:instrText xml:space="preserve"> </w:instrText>
      </w:r>
      <w:r>
        <w:instrText>HYPERLINK</w:instrText>
      </w:r>
      <w:r w:rsidRPr="00B2437E">
        <w:rPr>
          <w:lang w:val="ru-RU"/>
        </w:rPr>
        <w:instrText xml:space="preserve"> "</w:instrText>
      </w:r>
      <w:r>
        <w:instrText>https</w:instrText>
      </w:r>
      <w:r w:rsidRPr="00B2437E">
        <w:rPr>
          <w:lang w:val="ru-RU"/>
        </w:rPr>
        <w:instrText>://</w:instrText>
      </w:r>
      <w:r>
        <w:instrText>www</w:instrText>
      </w:r>
      <w:r w:rsidRPr="00B2437E">
        <w:rPr>
          <w:lang w:val="ru-RU"/>
        </w:rPr>
        <w:instrText>.</w:instrText>
      </w:r>
      <w:r>
        <w:instrText>cge</w:instrText>
      </w:r>
      <w:r w:rsidRPr="00B2437E">
        <w:rPr>
          <w:lang w:val="ru-RU"/>
        </w:rPr>
        <w:instrText>48.</w:instrText>
      </w:r>
      <w:r>
        <w:instrText>ru</w:instrText>
      </w:r>
      <w:r w:rsidRPr="00B2437E">
        <w:rPr>
          <w:lang w:val="ru-RU"/>
        </w:rPr>
        <w:instrText>/</w:instrText>
      </w:r>
      <w:r>
        <w:instrText>gigienicheskoe</w:instrText>
      </w:r>
      <w:r w:rsidRPr="00B2437E">
        <w:rPr>
          <w:lang w:val="ru-RU"/>
        </w:rPr>
        <w:instrText>-</w:instrText>
      </w:r>
      <w:r>
        <w:instrText>vospitanie</w:instrText>
      </w:r>
      <w:r w:rsidRPr="00B2437E">
        <w:rPr>
          <w:lang w:val="ru-RU"/>
        </w:rPr>
        <w:instrText>-</w:instrText>
      </w:r>
      <w:r>
        <w:instrText>i</w:instrText>
      </w:r>
      <w:r w:rsidRPr="00B2437E">
        <w:rPr>
          <w:lang w:val="ru-RU"/>
        </w:rPr>
        <w:instrText>-</w:instrText>
      </w:r>
      <w:r>
        <w:instrText>obuchenie</w:instrText>
      </w:r>
      <w:r w:rsidRPr="00B2437E">
        <w:rPr>
          <w:lang w:val="ru-RU"/>
        </w:rPr>
        <w:instrText>/</w:instrText>
      </w:r>
      <w:r>
        <w:instrText>informaciya</w:instrText>
      </w:r>
      <w:r w:rsidRPr="00B2437E">
        <w:rPr>
          <w:lang w:val="ru-RU"/>
        </w:rPr>
        <w:instrText>-</w:instrText>
      </w:r>
      <w:r>
        <w:instrText>dlya</w:instrText>
      </w:r>
      <w:r w:rsidRPr="00B2437E">
        <w:rPr>
          <w:lang w:val="ru-RU"/>
        </w:rPr>
        <w:instrText>-</w:instrText>
      </w:r>
      <w:r>
        <w:instrText>naseleniya</w:instrText>
      </w:r>
      <w:r w:rsidRPr="00B2437E">
        <w:rPr>
          <w:lang w:val="ru-RU"/>
        </w:rPr>
        <w:instrText xml:space="preserve">/" </w:instrText>
      </w:r>
      <w:r>
        <w:fldChar w:fldCharType="separate"/>
      </w:r>
      <w:r>
        <w:rPr>
          <w:rStyle w:val="a3"/>
          <w:rFonts w:ascii="Verdana" w:hAnsi="Verdana"/>
          <w:caps/>
          <w:color w:val="005DB7"/>
          <w:sz w:val="15"/>
          <w:szCs w:val="15"/>
          <w:bdr w:val="none" w:sz="0" w:space="0" w:color="auto" w:frame="1"/>
          <w:lang w:val="ru-RU"/>
        </w:rPr>
        <w:t>Информация для населения</w:t>
      </w:r>
      <w:r>
        <w:fldChar w:fldCharType="end"/>
      </w:r>
    </w:p>
    <w:p w:rsidR="00B2437E" w:rsidRDefault="00B2437E" w:rsidP="00B2437E">
      <w:pPr>
        <w:pStyle w:val="1"/>
        <w:spacing w:before="0" w:after="0"/>
        <w:jc w:val="center"/>
        <w:textAlignment w:val="baseline"/>
        <w:rPr>
          <w:rFonts w:ascii="Verdana" w:hAnsi="Verdana"/>
          <w:color w:val="2F2F2F"/>
          <w:sz w:val="27"/>
          <w:szCs w:val="27"/>
        </w:rPr>
      </w:pPr>
      <w:proofErr w:type="spellStart"/>
      <w:r>
        <w:rPr>
          <w:rFonts w:ascii="Verdana" w:hAnsi="Verdana"/>
          <w:color w:val="2F2F2F"/>
          <w:sz w:val="27"/>
          <w:szCs w:val="27"/>
        </w:rPr>
        <w:t>Информация</w:t>
      </w:r>
      <w:proofErr w:type="spellEnd"/>
      <w:r>
        <w:rPr>
          <w:rFonts w:ascii="Verdana" w:hAnsi="Verdana"/>
          <w:color w:val="2F2F2F"/>
          <w:sz w:val="27"/>
          <w:szCs w:val="27"/>
        </w:rPr>
        <w:t xml:space="preserve"> </w:t>
      </w:r>
      <w:proofErr w:type="spellStart"/>
      <w:r>
        <w:rPr>
          <w:rFonts w:ascii="Verdana" w:hAnsi="Verdana"/>
          <w:color w:val="2F2F2F"/>
          <w:sz w:val="27"/>
          <w:szCs w:val="27"/>
        </w:rPr>
        <w:t>для</w:t>
      </w:r>
      <w:proofErr w:type="spellEnd"/>
      <w:r>
        <w:rPr>
          <w:rFonts w:ascii="Verdana" w:hAnsi="Verdana"/>
          <w:color w:val="2F2F2F"/>
          <w:sz w:val="27"/>
          <w:szCs w:val="27"/>
        </w:rPr>
        <w:t xml:space="preserve"> </w:t>
      </w:r>
      <w:proofErr w:type="spellStart"/>
      <w:r>
        <w:rPr>
          <w:rFonts w:ascii="Verdana" w:hAnsi="Verdana"/>
          <w:color w:val="2F2F2F"/>
          <w:sz w:val="27"/>
          <w:szCs w:val="27"/>
        </w:rPr>
        <w:t>населения</w:t>
      </w:r>
      <w:proofErr w:type="spellEnd"/>
    </w:p>
    <w:p w:rsidR="00B2437E" w:rsidRDefault="00B2437E" w:rsidP="00B2437E">
      <w:pPr>
        <w:jc w:val="center"/>
        <w:textAlignment w:val="baseline"/>
        <w:rPr>
          <w:rFonts w:ascii="Verdana" w:hAnsi="Verdana"/>
          <w:color w:val="4F4F4F"/>
          <w:sz w:val="16"/>
          <w:szCs w:val="16"/>
          <w:lang w:val="ru-RU"/>
        </w:rPr>
      </w:pPr>
      <w:r>
        <w:rPr>
          <w:rFonts w:ascii="Verdana" w:hAnsi="Verdana"/>
          <w:noProof/>
          <w:color w:val="005DB7"/>
          <w:sz w:val="16"/>
          <w:szCs w:val="16"/>
          <w:bdr w:val="none" w:sz="0" w:space="0" w:color="auto" w:frame="1"/>
          <w:lang w:val="ru-RU" w:eastAsia="ru-RU" w:bidi="ar-SA"/>
        </w:rPr>
        <w:drawing>
          <wp:inline distT="0" distB="0" distL="0" distR="0">
            <wp:extent cx="4746625" cy="4293870"/>
            <wp:effectExtent l="19050" t="0" r="0" b="0"/>
            <wp:docPr id="1" name="Рисунок 3" descr="Внебольничная пневмония. Лучше предупредить, чем лечить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Внебольничная пневмония. Лучше предупредить, чем лечить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6625" cy="429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437E" w:rsidRDefault="00B2437E" w:rsidP="00B2437E">
      <w:pPr>
        <w:jc w:val="center"/>
        <w:textAlignment w:val="baseline"/>
        <w:rPr>
          <w:rFonts w:ascii="Verdana" w:hAnsi="Verdana"/>
          <w:color w:val="4F4F4F"/>
          <w:sz w:val="16"/>
          <w:szCs w:val="16"/>
          <w:lang w:val="ru-RU"/>
        </w:rPr>
      </w:pPr>
    </w:p>
    <w:p w:rsidR="00B2437E" w:rsidRDefault="00B2437E" w:rsidP="00B2437E">
      <w:pPr>
        <w:pStyle w:val="3"/>
        <w:pBdr>
          <w:bottom w:val="dashed" w:sz="4" w:space="0" w:color="999999"/>
        </w:pBdr>
        <w:spacing w:before="0" w:after="133"/>
        <w:jc w:val="center"/>
        <w:textAlignment w:val="baseline"/>
        <w:rPr>
          <w:rFonts w:ascii="Verdana" w:hAnsi="Verdana"/>
          <w:b/>
          <w:color w:val="4F4F4F"/>
          <w:sz w:val="28"/>
          <w:szCs w:val="28"/>
          <w:lang w:val="ru-RU"/>
        </w:rPr>
      </w:pPr>
      <w:r>
        <w:rPr>
          <w:rFonts w:ascii="Verdana" w:hAnsi="Verdana"/>
          <w:b/>
          <w:color w:val="4F4F4F"/>
          <w:sz w:val="28"/>
          <w:szCs w:val="28"/>
          <w:lang w:val="ru-RU"/>
        </w:rPr>
        <w:t>Внебольничная пневмония. Лучше предупредить, чем лечить</w:t>
      </w:r>
    </w:p>
    <w:p w:rsidR="00B2437E" w:rsidRDefault="00B2437E" w:rsidP="00B2437E">
      <w:pPr>
        <w:pStyle w:val="p1"/>
        <w:spacing w:before="0" w:beforeAutospacing="0" w:after="0" w:afterAutospacing="0"/>
        <w:ind w:firstLine="267"/>
        <w:jc w:val="both"/>
        <w:textAlignment w:val="baseline"/>
        <w:rPr>
          <w:rFonts w:ascii="Verdana" w:hAnsi="Verdana"/>
          <w:color w:val="4F4F4F"/>
          <w:sz w:val="28"/>
          <w:szCs w:val="28"/>
        </w:rPr>
      </w:pPr>
      <w:r>
        <w:rPr>
          <w:rFonts w:ascii="Verdana" w:hAnsi="Verdana"/>
          <w:b/>
          <w:color w:val="4F4F4F"/>
          <w:sz w:val="28"/>
          <w:szCs w:val="28"/>
        </w:rPr>
        <w:t>Пневмония</w:t>
      </w:r>
      <w:r>
        <w:rPr>
          <w:rFonts w:ascii="Verdana" w:hAnsi="Verdana"/>
          <w:color w:val="4F4F4F"/>
          <w:sz w:val="28"/>
          <w:szCs w:val="28"/>
        </w:rPr>
        <w:t xml:space="preserve"> – острое инфекционно-воспалительное заболевание легких, вызванное бактериями, вирусами, простейшими или грибами. Наиболее частыми возбудителями внебольничных пневмоний бактериальной этиологии являются пневмококки, </w:t>
      </w:r>
      <w:proofErr w:type="spellStart"/>
      <w:r>
        <w:rPr>
          <w:rFonts w:ascii="Verdana" w:hAnsi="Verdana"/>
          <w:color w:val="4F4F4F"/>
          <w:sz w:val="28"/>
          <w:szCs w:val="28"/>
        </w:rPr>
        <w:t>микоплазма</w:t>
      </w:r>
      <w:proofErr w:type="spellEnd"/>
      <w:r>
        <w:rPr>
          <w:rFonts w:ascii="Verdana" w:hAnsi="Verdana"/>
          <w:color w:val="4F4F4F"/>
          <w:sz w:val="28"/>
          <w:szCs w:val="28"/>
        </w:rPr>
        <w:t xml:space="preserve">, гемолитическая палочка, стафилококки, </w:t>
      </w:r>
      <w:proofErr w:type="spellStart"/>
      <w:r>
        <w:rPr>
          <w:rFonts w:ascii="Verdana" w:hAnsi="Verdana"/>
          <w:color w:val="4F4F4F"/>
          <w:sz w:val="28"/>
          <w:szCs w:val="28"/>
        </w:rPr>
        <w:t>легионеллы</w:t>
      </w:r>
      <w:proofErr w:type="spellEnd"/>
      <w:r>
        <w:rPr>
          <w:rFonts w:ascii="Verdana" w:hAnsi="Verdana"/>
          <w:color w:val="4F4F4F"/>
          <w:sz w:val="28"/>
          <w:szCs w:val="28"/>
        </w:rPr>
        <w:t xml:space="preserve">. Пневмония может возникать как самостоятельная патология или осложнять течение иных проблем со здоровьем (грипп и ОРВИ, </w:t>
      </w:r>
      <w:proofErr w:type="spellStart"/>
      <w:r>
        <w:rPr>
          <w:rFonts w:ascii="Verdana" w:hAnsi="Verdana"/>
          <w:color w:val="4F4F4F"/>
          <w:sz w:val="28"/>
          <w:szCs w:val="28"/>
        </w:rPr>
        <w:t>иммунодефицитные</w:t>
      </w:r>
      <w:proofErr w:type="spellEnd"/>
      <w:r>
        <w:rPr>
          <w:rFonts w:ascii="Verdana" w:hAnsi="Verdana"/>
          <w:color w:val="4F4F4F"/>
          <w:sz w:val="28"/>
          <w:szCs w:val="28"/>
        </w:rPr>
        <w:t xml:space="preserve"> состояния, острые воспалительные процессы любой локализации и др.).</w:t>
      </w:r>
    </w:p>
    <w:p w:rsidR="00B2437E" w:rsidRDefault="00B2437E" w:rsidP="00B2437E">
      <w:pPr>
        <w:pStyle w:val="p1"/>
        <w:spacing w:before="0" w:beforeAutospacing="0" w:after="0" w:afterAutospacing="0"/>
        <w:ind w:firstLine="267"/>
        <w:jc w:val="both"/>
        <w:textAlignment w:val="baseline"/>
        <w:rPr>
          <w:rFonts w:ascii="Verdana" w:hAnsi="Verdana"/>
          <w:color w:val="4F4F4F"/>
          <w:sz w:val="28"/>
          <w:szCs w:val="28"/>
        </w:rPr>
      </w:pPr>
      <w:r>
        <w:rPr>
          <w:rFonts w:ascii="Verdana" w:hAnsi="Verdana"/>
          <w:b/>
          <w:color w:val="4F4F4F"/>
          <w:sz w:val="28"/>
          <w:szCs w:val="28"/>
        </w:rPr>
        <w:t>Внебольничные пневмонии</w:t>
      </w:r>
      <w:r>
        <w:rPr>
          <w:rFonts w:ascii="Verdana" w:hAnsi="Verdana"/>
          <w:color w:val="4F4F4F"/>
          <w:sz w:val="28"/>
          <w:szCs w:val="28"/>
        </w:rPr>
        <w:t xml:space="preserve"> являются одним из наиболее распространенных инфекционных заболеваний и занимают ведущее место среди причин смерти от инфекционных заболеваний. Внебольничные пневмонии наиболее тяжело протекают у детей раннего возраста, а также у лиц пожилого возраста на фоне сопутствующих заболеваний (сахарный диабет, </w:t>
      </w:r>
      <w:proofErr w:type="spellStart"/>
      <w:proofErr w:type="gramStart"/>
      <w:r>
        <w:rPr>
          <w:rFonts w:ascii="Verdana" w:hAnsi="Verdana"/>
          <w:color w:val="4F4F4F"/>
          <w:sz w:val="28"/>
          <w:szCs w:val="28"/>
        </w:rPr>
        <w:t>сердечно-сосудистые</w:t>
      </w:r>
      <w:proofErr w:type="spellEnd"/>
      <w:proofErr w:type="gramEnd"/>
      <w:r>
        <w:rPr>
          <w:rFonts w:ascii="Verdana" w:hAnsi="Verdana"/>
          <w:color w:val="4F4F4F"/>
          <w:sz w:val="28"/>
          <w:szCs w:val="28"/>
        </w:rPr>
        <w:t xml:space="preserve"> заболевания, заболевания почек </w:t>
      </w:r>
      <w:r>
        <w:rPr>
          <w:rFonts w:ascii="Verdana" w:hAnsi="Verdana"/>
          <w:color w:val="4F4F4F"/>
          <w:sz w:val="28"/>
          <w:szCs w:val="28"/>
        </w:rPr>
        <w:lastRenderedPageBreak/>
        <w:t xml:space="preserve">и печени, онкологические и гематологические заболевания, хроническая </w:t>
      </w:r>
      <w:proofErr w:type="spellStart"/>
      <w:r>
        <w:rPr>
          <w:rFonts w:ascii="Verdana" w:hAnsi="Verdana"/>
          <w:color w:val="4F4F4F"/>
          <w:sz w:val="28"/>
          <w:szCs w:val="28"/>
        </w:rPr>
        <w:t>обструктивная</w:t>
      </w:r>
      <w:proofErr w:type="spellEnd"/>
      <w:r>
        <w:rPr>
          <w:rFonts w:ascii="Verdana" w:hAnsi="Verdana"/>
          <w:color w:val="4F4F4F"/>
          <w:sz w:val="28"/>
          <w:szCs w:val="28"/>
        </w:rPr>
        <w:t xml:space="preserve"> болезнь легких и другие).</w:t>
      </w:r>
    </w:p>
    <w:p w:rsidR="00B2437E" w:rsidRDefault="00B2437E" w:rsidP="00B2437E">
      <w:pPr>
        <w:pStyle w:val="p1"/>
        <w:spacing w:before="0" w:beforeAutospacing="0" w:after="0" w:afterAutospacing="0"/>
        <w:ind w:firstLine="267"/>
        <w:jc w:val="both"/>
        <w:textAlignment w:val="baseline"/>
        <w:rPr>
          <w:rFonts w:ascii="Verdana" w:hAnsi="Verdana"/>
          <w:color w:val="4F4F4F"/>
          <w:sz w:val="28"/>
          <w:szCs w:val="28"/>
        </w:rPr>
      </w:pPr>
      <w:r>
        <w:rPr>
          <w:rFonts w:ascii="Verdana" w:hAnsi="Verdana"/>
          <w:color w:val="4F4F4F"/>
          <w:sz w:val="28"/>
          <w:szCs w:val="28"/>
        </w:rPr>
        <w:t>Заболеваемость пневмонией зависит от многих факторов: уровня жизни, социального и семейного положения, условий труда и обучения, путешествий, наличия вредных привычек, контакта с больными людьми.</w:t>
      </w:r>
    </w:p>
    <w:p w:rsidR="00B2437E" w:rsidRDefault="00B2437E" w:rsidP="00B2437E">
      <w:pPr>
        <w:pStyle w:val="p1"/>
        <w:spacing w:before="0" w:beforeAutospacing="0" w:after="0" w:afterAutospacing="0"/>
        <w:ind w:firstLine="267"/>
        <w:jc w:val="both"/>
        <w:textAlignment w:val="baseline"/>
        <w:rPr>
          <w:rFonts w:ascii="Verdana" w:hAnsi="Verdana"/>
          <w:color w:val="4F4F4F"/>
          <w:sz w:val="28"/>
          <w:szCs w:val="28"/>
        </w:rPr>
      </w:pPr>
      <w:r>
        <w:rPr>
          <w:rFonts w:ascii="Verdana" w:hAnsi="Verdana"/>
          <w:color w:val="4F4F4F"/>
          <w:sz w:val="28"/>
          <w:szCs w:val="28"/>
        </w:rPr>
        <w:t>Источником инфекции является больной человек с признаками инфекций дыхательных путей.</w:t>
      </w:r>
    </w:p>
    <w:p w:rsidR="00B2437E" w:rsidRDefault="00B2437E" w:rsidP="00B2437E">
      <w:pPr>
        <w:pStyle w:val="p1"/>
        <w:spacing w:before="0" w:beforeAutospacing="0" w:after="0" w:afterAutospacing="0"/>
        <w:ind w:firstLine="267"/>
        <w:jc w:val="both"/>
        <w:textAlignment w:val="baseline"/>
        <w:rPr>
          <w:rFonts w:ascii="Verdana" w:hAnsi="Verdana"/>
          <w:color w:val="4F4F4F"/>
          <w:sz w:val="28"/>
          <w:szCs w:val="28"/>
        </w:rPr>
      </w:pPr>
      <w:r>
        <w:rPr>
          <w:rFonts w:ascii="Verdana" w:hAnsi="Verdana"/>
          <w:color w:val="4F4F4F"/>
          <w:sz w:val="28"/>
          <w:szCs w:val="28"/>
        </w:rPr>
        <w:t xml:space="preserve">Основной путь передачи – воздушно-капельный (при чихании, кашле, разговоре, дыхании). Источником заражения при </w:t>
      </w:r>
      <w:proofErr w:type="spellStart"/>
      <w:r>
        <w:rPr>
          <w:rFonts w:ascii="Verdana" w:hAnsi="Verdana"/>
          <w:color w:val="4F4F4F"/>
          <w:sz w:val="28"/>
          <w:szCs w:val="28"/>
        </w:rPr>
        <w:t>хламидийной</w:t>
      </w:r>
      <w:proofErr w:type="spellEnd"/>
      <w:r>
        <w:rPr>
          <w:rFonts w:ascii="Verdana" w:hAnsi="Verdana"/>
          <w:color w:val="4F4F4F"/>
          <w:sz w:val="28"/>
          <w:szCs w:val="28"/>
        </w:rPr>
        <w:t xml:space="preserve"> пневмонии может быть птица (попугаи, куры, утки). </w:t>
      </w:r>
      <w:proofErr w:type="spellStart"/>
      <w:r>
        <w:rPr>
          <w:rFonts w:ascii="Verdana" w:hAnsi="Verdana"/>
          <w:color w:val="4F4F4F"/>
          <w:sz w:val="28"/>
          <w:szCs w:val="28"/>
        </w:rPr>
        <w:t>Легионелла</w:t>
      </w:r>
      <w:proofErr w:type="spellEnd"/>
      <w:r>
        <w:rPr>
          <w:rFonts w:ascii="Verdana" w:hAnsi="Verdana"/>
          <w:color w:val="4F4F4F"/>
          <w:sz w:val="28"/>
          <w:szCs w:val="28"/>
        </w:rPr>
        <w:t xml:space="preserve"> может «проживать» в кондиционерах при неправильном уходе за ними. </w:t>
      </w:r>
      <w:proofErr w:type="spellStart"/>
      <w:r>
        <w:rPr>
          <w:rFonts w:ascii="Verdana" w:hAnsi="Verdana"/>
          <w:color w:val="4F4F4F"/>
          <w:sz w:val="28"/>
          <w:szCs w:val="28"/>
        </w:rPr>
        <w:t>Микоплазмоз</w:t>
      </w:r>
      <w:proofErr w:type="spellEnd"/>
      <w:r>
        <w:rPr>
          <w:rFonts w:ascii="Verdana" w:hAnsi="Verdana"/>
          <w:color w:val="4F4F4F"/>
          <w:sz w:val="28"/>
          <w:szCs w:val="28"/>
        </w:rPr>
        <w:t xml:space="preserve"> дыхательных путей – инфекционное заболевание, вызывающее микробом </w:t>
      </w:r>
      <w:proofErr w:type="spellStart"/>
      <w:r>
        <w:rPr>
          <w:rFonts w:ascii="Verdana" w:hAnsi="Verdana"/>
          <w:color w:val="4F4F4F"/>
          <w:sz w:val="28"/>
          <w:szCs w:val="28"/>
        </w:rPr>
        <w:t>Mycoplasma</w:t>
      </w:r>
      <w:proofErr w:type="spellEnd"/>
      <w:r>
        <w:rPr>
          <w:rFonts w:ascii="Verdana" w:hAnsi="Verdana"/>
          <w:color w:val="4F4F4F"/>
          <w:sz w:val="28"/>
          <w:szCs w:val="28"/>
        </w:rPr>
        <w:t xml:space="preserve"> </w:t>
      </w:r>
      <w:proofErr w:type="spellStart"/>
      <w:r>
        <w:rPr>
          <w:rFonts w:ascii="Verdana" w:hAnsi="Verdana"/>
          <w:color w:val="4F4F4F"/>
          <w:sz w:val="28"/>
          <w:szCs w:val="28"/>
        </w:rPr>
        <w:t>pnevmoniae</w:t>
      </w:r>
      <w:proofErr w:type="spellEnd"/>
      <w:r>
        <w:rPr>
          <w:rFonts w:ascii="Verdana" w:hAnsi="Verdana"/>
          <w:color w:val="4F4F4F"/>
          <w:sz w:val="28"/>
          <w:szCs w:val="28"/>
        </w:rPr>
        <w:t>, распространяющимся в коллективах при тесном контакте с больным человеком.</w:t>
      </w:r>
    </w:p>
    <w:p w:rsidR="00B2437E" w:rsidRDefault="00B2437E" w:rsidP="00B2437E">
      <w:pPr>
        <w:pStyle w:val="p1"/>
        <w:spacing w:before="0" w:beforeAutospacing="0" w:after="0" w:afterAutospacing="0"/>
        <w:ind w:firstLine="267"/>
        <w:jc w:val="both"/>
        <w:textAlignment w:val="baseline"/>
        <w:rPr>
          <w:rFonts w:ascii="Verdana" w:hAnsi="Verdana"/>
          <w:color w:val="4F4F4F"/>
          <w:sz w:val="28"/>
          <w:szCs w:val="28"/>
        </w:rPr>
      </w:pPr>
      <w:r>
        <w:rPr>
          <w:rFonts w:ascii="Verdana" w:hAnsi="Verdana"/>
          <w:color w:val="4F4F4F"/>
          <w:sz w:val="28"/>
          <w:szCs w:val="28"/>
        </w:rPr>
        <w:t>В типичных случаях острая пневмония проявляется следующими жалобами: повышение температуры тела, озноб, кашель (сухой, либо влажный с отделением мокроты), одышка (ощущение затруднения при дыхании), боли в грудной клетке при дыхании. Также больного могут беспокоить общие симптомы, особенно при тяжелых случаях: резкая слабость, отсутствие аппетита, боли в суставах, диарея (жидкий стул), тошнота и рвота, тахикардия (частый пульс), снижение артериального давления.</w:t>
      </w:r>
    </w:p>
    <w:p w:rsidR="00B2437E" w:rsidRDefault="00B2437E" w:rsidP="00B2437E">
      <w:pPr>
        <w:pStyle w:val="p1"/>
        <w:spacing w:before="0" w:beforeAutospacing="0" w:after="0" w:afterAutospacing="0"/>
        <w:ind w:firstLine="267"/>
        <w:jc w:val="both"/>
        <w:textAlignment w:val="baseline"/>
        <w:rPr>
          <w:rFonts w:ascii="Verdana" w:hAnsi="Verdana"/>
          <w:color w:val="4F4F4F"/>
          <w:sz w:val="28"/>
          <w:szCs w:val="28"/>
        </w:rPr>
      </w:pPr>
      <w:r>
        <w:rPr>
          <w:rFonts w:ascii="Verdana" w:hAnsi="Verdana"/>
          <w:color w:val="4F4F4F"/>
          <w:sz w:val="28"/>
          <w:szCs w:val="28"/>
        </w:rPr>
        <w:t xml:space="preserve">Основным методом профилактики внебольничной пневмонии является вакцинация против пневмококковой и </w:t>
      </w:r>
      <w:proofErr w:type="spellStart"/>
      <w:r>
        <w:rPr>
          <w:rFonts w:ascii="Verdana" w:hAnsi="Verdana"/>
          <w:color w:val="4F4F4F"/>
          <w:sz w:val="28"/>
          <w:szCs w:val="28"/>
        </w:rPr>
        <w:t>гемофильной</w:t>
      </w:r>
      <w:proofErr w:type="spellEnd"/>
      <w:r>
        <w:rPr>
          <w:rFonts w:ascii="Verdana" w:hAnsi="Verdana"/>
          <w:color w:val="4F4F4F"/>
          <w:sz w:val="28"/>
          <w:szCs w:val="28"/>
        </w:rPr>
        <w:t xml:space="preserve"> инфекции в рамках Национального календаря профилактических прививок. Также следует сделать прививку против гриппа, поскольку пневмония часто является осложнением гриппа. Несмотря на то, что привитые люди тоже могут болеть пневмонией, заболевание у них протекает легче, чем у </w:t>
      </w:r>
      <w:proofErr w:type="spellStart"/>
      <w:r>
        <w:rPr>
          <w:rFonts w:ascii="Verdana" w:hAnsi="Verdana"/>
          <w:color w:val="4F4F4F"/>
          <w:sz w:val="28"/>
          <w:szCs w:val="28"/>
        </w:rPr>
        <w:t>непривитых</w:t>
      </w:r>
      <w:proofErr w:type="spellEnd"/>
      <w:r>
        <w:rPr>
          <w:rFonts w:ascii="Verdana" w:hAnsi="Verdana"/>
          <w:color w:val="4F4F4F"/>
          <w:sz w:val="28"/>
          <w:szCs w:val="28"/>
        </w:rPr>
        <w:t xml:space="preserve">. Общие неспецифические мероприятия сводятся к соблюдению требований к условиям труда/обучения, соблюдению привил личной гигиены, регулярному проветриванию рабочих и жилых помещений, регулярным влажным уборкам, полноценному питанию, своевременной терапии сопутствующей патологии. В период подъема заболеваемости гриппом и ОРВИ рекомендуется избегать контакта с больными людьми, использовать маску для защиты органов дыхания, воздержаться от посещения мест с большим скоплением людей. При появлении симптомов </w:t>
      </w:r>
      <w:r>
        <w:rPr>
          <w:rFonts w:ascii="Verdana" w:hAnsi="Verdana"/>
          <w:color w:val="4F4F4F"/>
          <w:sz w:val="28"/>
          <w:szCs w:val="28"/>
        </w:rPr>
        <w:lastRenderedPageBreak/>
        <w:t>необходимо своевременно обратиться за медицинской помощью.</w:t>
      </w:r>
    </w:p>
    <w:p w:rsidR="00B2437E" w:rsidRDefault="00B2437E" w:rsidP="00B2437E">
      <w:pPr>
        <w:pStyle w:val="p1"/>
        <w:spacing w:before="0" w:beforeAutospacing="0" w:after="0" w:afterAutospacing="0"/>
        <w:ind w:firstLine="267"/>
        <w:jc w:val="both"/>
        <w:textAlignment w:val="baseline"/>
        <w:rPr>
          <w:rFonts w:ascii="Verdana" w:hAnsi="Verdana"/>
          <w:color w:val="4F4F4F"/>
          <w:sz w:val="28"/>
          <w:szCs w:val="28"/>
        </w:rPr>
      </w:pPr>
    </w:p>
    <w:p w:rsidR="00B2437E" w:rsidRDefault="00B2437E" w:rsidP="00B2437E">
      <w:pPr>
        <w:jc w:val="center"/>
        <w:rPr>
          <w:b/>
          <w:sz w:val="28"/>
          <w:szCs w:val="28"/>
          <w:lang w:val="ru-RU"/>
        </w:rPr>
      </w:pPr>
      <w:r>
        <w:rPr>
          <w:rFonts w:ascii="Verdana" w:hAnsi="Verdana"/>
          <w:b/>
          <w:color w:val="4F4F4F"/>
          <w:sz w:val="28"/>
          <w:szCs w:val="28"/>
          <w:lang w:val="ru-RU"/>
        </w:rPr>
        <w:t>Соблюдайте все рекомендации и будьте здоровы!</w:t>
      </w:r>
    </w:p>
    <w:p w:rsidR="00CD721F" w:rsidRPr="00B2437E" w:rsidRDefault="00CD721F">
      <w:pPr>
        <w:rPr>
          <w:lang w:val="ru-RU"/>
        </w:rPr>
      </w:pPr>
    </w:p>
    <w:sectPr w:rsidR="00CD721F" w:rsidRPr="00B2437E" w:rsidSect="00CD7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2437E"/>
    <w:rsid w:val="00B2437E"/>
    <w:rsid w:val="00CD7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37E"/>
    <w:pPr>
      <w:spacing w:after="0" w:line="240" w:lineRule="auto"/>
      <w:ind w:firstLine="360"/>
    </w:pPr>
    <w:rPr>
      <w:rFonts w:eastAsiaTheme="minorEastAsia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B2437E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437E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437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semiHidden/>
    <w:rsid w:val="00B2437E"/>
    <w:rPr>
      <w:rFonts w:asciiTheme="majorHAnsi" w:eastAsiaTheme="majorEastAsia" w:hAnsiTheme="majorHAnsi" w:cstheme="majorBidi"/>
      <w:color w:val="4F81BD" w:themeColor="accent1"/>
      <w:sz w:val="24"/>
      <w:szCs w:val="24"/>
      <w:lang w:val="en-US" w:bidi="en-US"/>
    </w:rPr>
  </w:style>
  <w:style w:type="character" w:styleId="a3">
    <w:name w:val="Hyperlink"/>
    <w:basedOn w:val="a0"/>
    <w:uiPriority w:val="99"/>
    <w:semiHidden/>
    <w:unhideWhenUsed/>
    <w:rsid w:val="00B2437E"/>
    <w:rPr>
      <w:color w:val="0000FF" w:themeColor="hyperlink"/>
      <w:u w:val="single"/>
    </w:rPr>
  </w:style>
  <w:style w:type="paragraph" w:customStyle="1" w:styleId="p1">
    <w:name w:val="_p1"/>
    <w:basedOn w:val="a"/>
    <w:rsid w:val="00B2437E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4">
    <w:name w:val="Balloon Text"/>
    <w:basedOn w:val="a"/>
    <w:link w:val="a5"/>
    <w:uiPriority w:val="99"/>
    <w:semiHidden/>
    <w:unhideWhenUsed/>
    <w:rsid w:val="00B243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37E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4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cge48.ru/preview800/articles/1_2235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</Words>
  <Characters>3022</Characters>
  <Application>Microsoft Office Word</Application>
  <DocSecurity>0</DocSecurity>
  <Lines>25</Lines>
  <Paragraphs>7</Paragraphs>
  <ScaleCrop>false</ScaleCrop>
  <Company>ICS</Company>
  <LinksUpToDate>false</LinksUpToDate>
  <CharactersWithSpaces>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УМУОхМО</dc:creator>
  <cp:keywords/>
  <dc:description/>
  <cp:lastModifiedBy>УМУОхМО</cp:lastModifiedBy>
  <cp:revision>3</cp:revision>
  <dcterms:created xsi:type="dcterms:W3CDTF">2025-05-22T04:08:00Z</dcterms:created>
  <dcterms:modified xsi:type="dcterms:W3CDTF">2025-05-22T04:08:00Z</dcterms:modified>
</cp:coreProperties>
</file>