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1CA6" w:rsidRDefault="00F4518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5ADE41" wp14:editId="300D5B20">
                <wp:simplePos x="0" y="0"/>
                <wp:positionH relativeFrom="column">
                  <wp:posOffset>-556260</wp:posOffset>
                </wp:positionH>
                <wp:positionV relativeFrom="paragraph">
                  <wp:posOffset>1070610</wp:posOffset>
                </wp:positionV>
                <wp:extent cx="7029450" cy="766762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766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ФЕДЕРАЛЬНЫМ ЗАКОНОМ «О СОЦИАЛЬНОЙ ЗАЩИТЕ ИНВАЛИДОВ В РОССИЙСКОЙ ФЕДЕРАЦИИ» УСТАНОВЛЕНО, ЧТО НА ВСЕ ОБЪЕКТЫ, ОКАЗЫВАЮЩИЕ УСЛУГИ НАСЕЛЕНИЮ, ДОЛЖЕН БЫТЬ ОБЕСПЕЧЕН ДОСТУП ГРАЖДАНИНА С НАРУШЕНИЕМ ЗРЕНИЯ С СОБАКОЙ-ПРОВОДНИКОМ. 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СОБАКУ-ПРОВОДНИКА В ШЛЕЙКЕ И В НАМОРДНИКЕ, СОПРОВОЖДАЮЩУЮ ХОЗЯИНА, ОБЯЗАНЫ ПУСКАТЬ ВО ВСЕ ОБЩЕСТВЕННЫЕ МЕСТА, ВКЛЮЧАЯ МАГАЗИНЫ, РЕСТОРАНЫ, ТЕАТРЫ, ГОСТИНИЦЫ И ГОСУДАРСТВЕННЫЕ УЧРЕЖДЕНИЯ. 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ПРИ ЭТОМ АДМИНИСТРАТОР (ДЕЖУРНЫЙ, ОХРАНА, КОНТРОЛЕРЫ, СПЕЦИАЛИСТ УЧРЕЖДЕНИЯ) НЕ ИМЕЕТ ПРАВА ТРЕБОВАТЬ ЕЩЕ КАКИЕ-ЛИБО ДОКУМЕНТЫ, КРОМЕ ПАСПОРТА СОБАКИ-ПРОВОДНИКА.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НА ВСЕХ ОБЪЕКТАХ (УЧРЕЖДЕНИЯХ) РЕКОМЕНДУЕТСЯ ПРЕДУСМОТРЕТЬ ДЛЯ СОБАКИ-ПРОВОДНИКА СПЕЦИАЛЬНОЕ МЕСТО ДЛЯ ОТДЫХА (ОЖИДАНИЯ), МИНИМАЛЬНЫЙ РАЗМЕР КОТОРОГО СОСТАВЛЯЕТ 1,5 КВ.М. С ВОЗМОЖНОСТЬЮ ФИКСАЦИИ СОБАКИ НА СВОБОДНОМ ПОВОДКЕ.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МЕСТО ОТДЫХА (ОЖИДАНИЯ) СОБАКИ-ПРОВОДНИКА ДОЛЖНО БЫТЬ ЗАЩИЩЁННЫМ ОТ ХОЛОДА (СКВОЗНЯКОВ) И ПЕРЕГРЕВА (ВДАЛИ ОТ ОБОГРЕВАЮЩИХ ПРИБОРОВ, ОГРАЖДЕНО ОТ ПРЯМЫХ ЛУЧЕЙ СОЛНЦА), И НЕ ДОЛЖНО РАСПОЛАГАТЬСЯ НА ПРОХОДЕ. 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РЕКОМЕНДУЕТСЯ ОБЕСПЕЧИТЬ ЗОНУ ОТДЫХА (ОЖИДАНИЯ) ЧИСТОЙ ПОДСТИЛКОЙ И НЕ ПЕРЕВОРАЧИВАЕМОЙ ПОИЛКОЙ ДЛЯ ВОДЫ. 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В СЛУЧАЕ ЯВКИ ИНВАЛИДА С СОБАКОЙ-ПРОВОДНИКОМ АДМИНИСТРАТОР (ДЕЖУРНЫЙ, ОХРАНА, КОНТРОЛЕРЫ, СПЕЦИАЛИСТЫ УЧРЕЖДЕНИЯ) СВЯЗЫВАЕТСЯ С ОТВЕТСТВЕННЫМ ЛИЦОМ И ПРЕДУПРЕЖДАЕТ О ПРИХОДЕ ПОСЕТИТЕЛЯ С СОБАКОЙ-ПРОВОДНИКОМ. 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ПРИ НЕОБХОДИМОСТИ ОТВЕТСТВЕННОЕ ЛИЦО ПОКАЗЫВАЕТ МЕСТО ОТДЫХА (ОЖИДАНИЯ) ДЛЯ СОБАКИ-ПРОВОДНИКА, ДАЛЕЕ СОПРОВОЖДАЕТ ГРАЖДАНИНА К МЕСТУ ОКАЗАНИЯ УСЛУГИ. 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ПО ОКОНЧАНИЮ ПРЕДОСТАВЛЕНИЯ УСЛУГИ ОТВЕТСТВЕННОЕ ЛИЦО СОПРОВОЖДАЕТ ГРАЖДАНИНА К МЕСТУ ОТДЫХА (ОЖИДАНИЯ) СОБАКИ-ПРОВОДНИКА И УТОЧНЯЕТ НЕОБХОДИМОСТЬ В ПОМОЩИ ПО ОРИЕНТАЦИИ НА ТЕРРИТОРИИ ОБЪЕКТА (УЧРЕЖДЕНИЯ). 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ВО ВРЕМЯ ВЫПОЛНЕНИЯ СОБАКОЙ-ПРОВОДНИКОМ ФУНКЦИЙ СОПРОВОЖДЕНИЯ ЗАПРЕЩАЕТСЯ ПОСТОРОННИМ ЛИЦАМ ЕЁ УГОЩАТЬ, ГЛАДИТЬ, ЗВАТЬ, ЧТО МОЖЕТ ОТВЛЕЧЬ СОБАКУ ОТ ИСПОЛНЕНИЯ ОБЯЗАННОСТЕЙ И ПОВЛЕЧЬ СОВЕРШЕНИЕ ОШИБКИ, ОПАСНОЙ ДЛЯ ХОЗЯИНА. ОБЩАТЬСЯ С СОБАКОЙ МОЖНО ТОЛЬКО С РАЗРЕШЕНИЯ ЕЁ ХОЗЯИНА, В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СВОБОДНОЕ ОТ ВЫПОЛНЕНИЯ ФУНКЦИЙ </w:t>
                            </w: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СОПРОВОЖДЕНИЯ ВРЕМЯ.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ADE4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3.8pt;margin-top:84.3pt;width:553.5pt;height:6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" filled="f" stroked="f" strokeweight=".5pt">
                <v:textbox>
                  <w:txbxContent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ФЕДЕРАЛЬНЫМ ЗАКОНОМ «О СОЦИАЛЬНОЙ ЗАЩИТЕ ИНВАЛИДОВ В РОССИЙСКОЙ ФЕДЕРАЦИИ» УСТАНОВЛЕНО, ЧТО НА ВСЕ ОБЪЕКТЫ, ОКАЗЫВАЮЩИЕ УСЛУГИ НАСЕЛЕНИЮ, ДОЛЖЕН БЫТЬ ОБЕСПЕЧЕН ДОСТУП ГРАЖДАНИНА С НАРУШЕНИЕМ ЗРЕНИЯ С СОБАКОЙ-ПРОВОДНИКОМ. 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СОБАКУ-ПРОВОДНИКА В ШЛЕЙКЕ И В НАМОРДНИКЕ, СОПРОВОЖДАЮЩУЮ ХОЗЯИНА, ОБЯЗАНЫ ПУСКАТЬ ВО ВСЕ ОБЩЕСТВЕННЫЕ МЕСТА, ВКЛЮЧАЯ МАГАЗИНЫ, РЕСТОРАНЫ, ТЕАТРЫ, ГОСТИНИЦЫ И ГОСУДАРСТВЕННЫЕ УЧРЕЖДЕНИЯ. 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>ПРИ ЭТОМ АДМИНИСТРАТОР (ДЕЖУРНЫЙ, ОХРАНА, КОНТРОЛЕРЫ, СПЕЦИАЛИСТ УЧРЕЖДЕНИЯ) НЕ ИМЕЕТ ПРАВА ТРЕБОВАТЬ ЕЩЕ КАКИЕ-ЛИБО ДОКУМЕНТЫ, КРОМЕ ПАСПОРТА СОБАКИ-ПРОВОДНИКА.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>НА ВСЕХ ОБЪЕКТАХ (УЧРЕЖДЕНИЯХ) РЕКОМЕНДУЕТСЯ ПРЕДУСМОТРЕТЬ ДЛЯ СОБАКИ-ПРОВОДНИКА СПЕЦИАЛЬНОЕ МЕСТО ДЛЯ ОТДЫХА (ОЖИДАНИЯ), МИНИМАЛЬНЫЙ РАЗМЕР КОТОРОГО СОСТАВЛЯЕТ 1,5 КВ.М. С ВОЗМОЖНОСТЬЮ ФИКСАЦИИ СОБАКИ НА СВОБОДНОМ ПОВОДКЕ.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МЕСТО ОТДЫХА (ОЖИДАНИЯ) СОБАКИ-ПРОВОДНИКА ДОЛЖНО БЫТЬ ЗАЩИЩЁННЫМ ОТ ХОЛОДА (СКВОЗНЯКОВ) И ПЕРЕГРЕВА (ВДАЛИ ОТ ОБОГРЕВАЮЩИХ ПРИБОРОВ, ОГРАЖДЕНО ОТ ПРЯМЫХ ЛУЧЕЙ СОЛНЦА), И НЕ ДОЛЖНО РАСПОЛАГАТЬСЯ НА ПРОХОДЕ. 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РЕКОМЕНДУЕТСЯ ОБЕСПЕЧИТЬ ЗОНУ ОТДЫХА (ОЖИДАНИЯ) ЧИСТОЙ ПОДСТИЛКОЙ И НЕ ПЕРЕВОРАЧИВАЕМОЙ ПОИЛКОЙ ДЛЯ ВОДЫ. 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В СЛУЧАЕ ЯВКИ ИНВАЛИДА С СОБАКОЙ-ПРОВОДНИКОМ АДМИНИСТРАТОР (ДЕЖУРНЫЙ, ОХРАНА, КОНТРОЛЕРЫ, СПЕЦИАЛИСТЫ УЧРЕЖДЕНИЯ) СВЯЗЫВАЕТСЯ С ОТВЕТСТВЕННЫМ ЛИЦОМ И ПРЕДУПРЕЖДАЕТ О ПРИХОДЕ ПОСЕТИТЕЛЯ С СОБАКОЙ-ПРОВОДНИКОМ. 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ПРИ НЕОБХОДИМОСТИ ОТВЕТСТВЕННОЕ ЛИЦО ПОКАЗЫВАЕТ МЕСТО ОТДЫХА (ОЖИДАНИЯ) ДЛЯ СОБАКИ-ПРОВОДНИКА, ДАЛЕЕ СОПРОВОЖДАЕТ ГРАЖДАНИНА К МЕСТУ ОКАЗАНИЯ УСЛУГИ. 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ПО ОКОНЧАНИЮ ПРЕДОСТАВЛЕНИЯ УСЛУГИ ОТВЕТСТВЕННОЕ ЛИЦО СОПРОВОЖДАЕТ ГРАЖДАНИНА К МЕСТУ ОТДЫХА (ОЖИДАНИЯ) СОБАКИ-ПРОВОДНИКА И УТОЧНЯЕТ НЕОБХОДИМОСТЬ В ПОМОЩИ ПО ОРИЕНТАЦИИ НА ТЕРРИТОРИИ ОБЪЕКТА (УЧРЕЖДЕНИЯ). 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ВО ВРЕМЯ ВЫПОЛНЕНИЯ СОБАКОЙ-ПРОВОДНИКОМ ФУНКЦИЙ СОПРОВОЖДЕНИЯ ЗАПРЕЩАЕТСЯ ПОСТОРОННИМ ЛИЦАМ ЕЁ УГОЩАТЬ, ГЛАДИТЬ, ЗВАТЬ, ЧТО МОЖЕТ ОТВЛЕЧЬ СОБАКУ ОТ ИСПОЛНЕНИЯ ОБЯЗАННОСТЕЙ И ПОВЛЕЧЬ СОВЕРШЕНИЕ ОШИБКИ, ОПАСНОЙ ДЛЯ ХОЗЯИНА. ОБЩАТЬСЯ С СОБАКОЙ МОЖНО ТОЛЬКО С РАЗРЕШЕНИЯ ЕЁ ХОЗЯИНА, В </w:t>
                      </w:r>
                      <w:r>
                        <w:rPr>
                          <w:rFonts w:ascii="Candara" w:hAnsi="Candara"/>
                          <w:b/>
                          <w:color w:val="2B313B"/>
                        </w:rPr>
                        <w:t xml:space="preserve">СВОБОДНОЕ ОТ ВЫПОЛНЕНИЯ ФУНКЦИЙ </w:t>
                      </w: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>СОПРОВОЖДЕНИЯ ВРЕМЯ.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-605790</wp:posOffset>
                </wp:positionV>
                <wp:extent cx="6991350" cy="1447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18D" w:rsidRPr="00F4518D" w:rsidRDefault="00F4518D" w:rsidP="00F4518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  <w:t>Методические рекомендации по обеспечению беспрепятственного доступа граждан с инвалидностью по зрению с собакой-проводником к объектам предоставления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-62.55pt;margin-top:-47.7pt;width:550.5pt;height:1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" filled="f" stroked="f" strokeweight=".5pt">
                <v:textbox>
                  <w:txbxContent>
                    <w:p w:rsidR="00F4518D" w:rsidRPr="00F4518D" w:rsidRDefault="00F4518D" w:rsidP="00F4518D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>Методическ</w:t>
                      </w:r>
                      <w:r w:rsidRPr="00F4518D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 xml:space="preserve">ие рекомендации по обеспечению </w:t>
                      </w:r>
                      <w:r w:rsidRPr="00F4518D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>беспрепятственного д</w:t>
                      </w:r>
                      <w:r w:rsidRPr="00F4518D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 xml:space="preserve">оступа граждан с инвалидностью </w:t>
                      </w:r>
                      <w:r w:rsidRPr="00F4518D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 xml:space="preserve">по зрению с </w:t>
                      </w:r>
                      <w:r w:rsidRPr="00F4518D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 xml:space="preserve">собакой-проводником к объектам </w:t>
                      </w:r>
                      <w:r w:rsidRPr="00F4518D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>предоставления услуг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-719455</wp:posOffset>
            </wp:positionV>
            <wp:extent cx="7543800" cy="10668000"/>
            <wp:effectExtent l="0" t="0" r="0" b="0"/>
            <wp:wrapNone/>
            <wp:docPr id="3" name="Рисунок 2" descr="C:\Users\KudryavcevaAV\AppData\Local\Microsoft\Windows\INetCache\Content.Word\фо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dryavcevaAV\AppData\Local\Microsoft\Windows\INetCache\Content.Word\фон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8D"/>
    <w:rsid w:val="00831CA6"/>
    <w:rsid w:val="00CE7944"/>
    <w:rsid w:val="00F4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978A8-ED8D-47D7-A732-988B39ED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Кудрявцева</dc:creator>
  <cp:keywords/>
  <dc:description/>
  <cp:lastModifiedBy>RePack by Diakov</cp:lastModifiedBy>
  <cp:revision>2</cp:revision>
  <dcterms:created xsi:type="dcterms:W3CDTF">2024-10-17T08:45:00Z</dcterms:created>
  <dcterms:modified xsi:type="dcterms:W3CDTF">2024-10-17T08:45:00Z</dcterms:modified>
</cp:coreProperties>
</file>